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9AD" w14:textId="7A90F82A" w:rsidR="002B1BCC" w:rsidRPr="00333CC4" w:rsidRDefault="002B1BCC" w:rsidP="002B1BCC">
      <w:pPr>
        <w:pStyle w:val="PlainText"/>
        <w:rPr>
          <w:iCs/>
        </w:rPr>
      </w:pPr>
      <w:r w:rsidRPr="00333CC4">
        <w:rPr>
          <w:iCs/>
        </w:rPr>
        <w:t>Lugupeetud Maarjo Mändmaa</w:t>
      </w:r>
      <w:r w:rsidR="00FC0106">
        <w:rPr>
          <w:iCs/>
        </w:rPr>
        <w:tab/>
      </w:r>
      <w:r w:rsidR="00FC0106">
        <w:rPr>
          <w:iCs/>
        </w:rPr>
        <w:tab/>
      </w:r>
      <w:r w:rsidR="00FC0106">
        <w:rPr>
          <w:iCs/>
        </w:rPr>
        <w:tab/>
      </w:r>
      <w:r w:rsidR="00FC0106">
        <w:rPr>
          <w:iCs/>
        </w:rPr>
        <w:tab/>
      </w:r>
      <w:r w:rsidR="00FC0106">
        <w:rPr>
          <w:iCs/>
        </w:rPr>
        <w:tab/>
      </w:r>
      <w:r w:rsidR="00FC0106">
        <w:rPr>
          <w:iCs/>
        </w:rPr>
        <w:tab/>
      </w:r>
      <w:r w:rsidR="00FC0106">
        <w:rPr>
          <w:iCs/>
        </w:rPr>
        <w:tab/>
      </w:r>
    </w:p>
    <w:p w14:paraId="7FAA826F" w14:textId="77777777" w:rsidR="002B1BCC" w:rsidRPr="00333CC4" w:rsidRDefault="002B1BCC" w:rsidP="002B1BCC">
      <w:pPr>
        <w:pStyle w:val="PlainText"/>
        <w:rPr>
          <w:iCs/>
        </w:rPr>
      </w:pPr>
      <w:r w:rsidRPr="00333CC4">
        <w:rPr>
          <w:iCs/>
        </w:rPr>
        <w:t>Sotsiaalministeerium</w:t>
      </w:r>
    </w:p>
    <w:p w14:paraId="4B5ACC31" w14:textId="77777777" w:rsidR="002B1BCC" w:rsidRPr="00333CC4" w:rsidRDefault="002B1BCC" w:rsidP="002B1BCC">
      <w:pPr>
        <w:pStyle w:val="PlainText"/>
        <w:rPr>
          <w:iCs/>
        </w:rPr>
      </w:pPr>
    </w:p>
    <w:p w14:paraId="755854FB" w14:textId="77777777" w:rsidR="002B1BCC" w:rsidRPr="00333CC4" w:rsidRDefault="002B1BCC" w:rsidP="002B1BCC">
      <w:pPr>
        <w:pStyle w:val="PlainText"/>
        <w:rPr>
          <w:iCs/>
        </w:rPr>
      </w:pPr>
      <w:r w:rsidRPr="00333CC4">
        <w:rPr>
          <w:iCs/>
        </w:rPr>
        <w:t>Pöördume teie poole seoses Surma põhjuse tuvastamise seaduse (SPTS) kaasajastamise probleemidega.</w:t>
      </w:r>
      <w:bookmarkStart w:id="0" w:name="_MailOriginal"/>
    </w:p>
    <w:p w14:paraId="58C11193" w14:textId="57C2242A" w:rsidR="002B1BCC" w:rsidRPr="00333CC4" w:rsidRDefault="002B1BCC" w:rsidP="002B1BCC">
      <w:pPr>
        <w:pStyle w:val="PlainText"/>
        <w:rPr>
          <w:iCs/>
        </w:rPr>
      </w:pPr>
      <w:r w:rsidRPr="00333CC4">
        <w:rPr>
          <w:iCs/>
        </w:rPr>
        <w:t>SPTS'i kaasajastamine sai alguse 2016. aastal ning 2016-2017 toimetati se</w:t>
      </w:r>
      <w:r w:rsidR="000264DE" w:rsidRPr="00333CC4">
        <w:rPr>
          <w:iCs/>
        </w:rPr>
        <w:t>adusega</w:t>
      </w:r>
      <w:r w:rsidRPr="00333CC4">
        <w:rPr>
          <w:iCs/>
        </w:rPr>
        <w:t xml:space="preserve"> päris usinasti. Seejärel tekkis paus. 2021. aasta lõpus pöördus Eesti Patoloogide Selts </w:t>
      </w:r>
      <w:r w:rsidR="000264DE" w:rsidRPr="00333CC4">
        <w:rPr>
          <w:iCs/>
        </w:rPr>
        <w:t>S</w:t>
      </w:r>
      <w:r w:rsidRPr="00333CC4">
        <w:rPr>
          <w:iCs/>
        </w:rPr>
        <w:t>otsiaalministeeriumi terviseala asekant</w:t>
      </w:r>
      <w:r w:rsidR="000264DE" w:rsidRPr="00333CC4">
        <w:rPr>
          <w:iCs/>
        </w:rPr>
        <w:t>s</w:t>
      </w:r>
      <w:r w:rsidRPr="00333CC4">
        <w:rPr>
          <w:iCs/>
        </w:rPr>
        <w:t xml:space="preserve">ler </w:t>
      </w:r>
      <w:r w:rsidR="000264DE" w:rsidRPr="00333CC4">
        <w:rPr>
          <w:iCs/>
        </w:rPr>
        <w:t xml:space="preserve">Heidi Alaseppa </w:t>
      </w:r>
      <w:r w:rsidRPr="00333CC4">
        <w:rPr>
          <w:iCs/>
        </w:rPr>
        <w:t>poole, kelle eestvedamisel lubati kaasajastamisega edasi minna</w:t>
      </w:r>
      <w:r w:rsidR="000264DE" w:rsidRPr="00333CC4">
        <w:rPr>
          <w:iCs/>
        </w:rPr>
        <w:t xml:space="preserve">. Sisuline tegevus oli lühiajaline ja edasiminek tagasihoidlik. </w:t>
      </w:r>
      <w:r w:rsidRPr="00333CC4">
        <w:rPr>
          <w:iCs/>
        </w:rPr>
        <w:t>2022. aastal püüdsi</w:t>
      </w:r>
      <w:r w:rsidR="000264DE" w:rsidRPr="00333CC4">
        <w:rPr>
          <w:iCs/>
        </w:rPr>
        <w:t>d patoloogid</w:t>
      </w:r>
      <w:r w:rsidRPr="00333CC4">
        <w:rPr>
          <w:iCs/>
        </w:rPr>
        <w:t xml:space="preserve"> koos kohtuarstidega tegevus</w:t>
      </w:r>
      <w:r w:rsidR="0077642A" w:rsidRPr="00333CC4">
        <w:rPr>
          <w:iCs/>
        </w:rPr>
        <w:t xml:space="preserve">t </w:t>
      </w:r>
      <w:r w:rsidRPr="00333CC4">
        <w:rPr>
          <w:iCs/>
        </w:rPr>
        <w:t>hoogu</w:t>
      </w:r>
      <w:r w:rsidR="0077642A" w:rsidRPr="00333CC4">
        <w:rPr>
          <w:iCs/>
        </w:rPr>
        <w:t>stada</w:t>
      </w:r>
      <w:r w:rsidRPr="00333CC4">
        <w:rPr>
          <w:iCs/>
        </w:rPr>
        <w:t xml:space="preserve">. Lõpuks õnnestus see 2023. aastal, mil </w:t>
      </w:r>
      <w:r w:rsidR="00F2480C" w:rsidRPr="00333CC4">
        <w:rPr>
          <w:iCs/>
        </w:rPr>
        <w:t xml:space="preserve">Tervise Arengu Instituut </w:t>
      </w:r>
      <w:r w:rsidRPr="00333CC4">
        <w:rPr>
          <w:iCs/>
        </w:rPr>
        <w:t xml:space="preserve"> </w:t>
      </w:r>
      <w:r w:rsidR="0077642A" w:rsidRPr="00333CC4">
        <w:rPr>
          <w:iCs/>
        </w:rPr>
        <w:t xml:space="preserve">koostöös </w:t>
      </w:r>
      <w:r w:rsidRPr="00333CC4">
        <w:rPr>
          <w:iCs/>
        </w:rPr>
        <w:t>teiste osapoolte</w:t>
      </w:r>
      <w:r w:rsidR="0077642A" w:rsidRPr="00333CC4">
        <w:rPr>
          <w:iCs/>
        </w:rPr>
        <w:t>ga</w:t>
      </w:r>
      <w:r w:rsidRPr="00333CC4">
        <w:rPr>
          <w:iCs/>
        </w:rPr>
        <w:t xml:space="preserve"> </w:t>
      </w:r>
      <w:r w:rsidR="00F2480C" w:rsidRPr="00333CC4">
        <w:rPr>
          <w:iCs/>
        </w:rPr>
        <w:t>(</w:t>
      </w:r>
      <w:r w:rsidR="0077642A" w:rsidRPr="00333CC4">
        <w:rPr>
          <w:iCs/>
        </w:rPr>
        <w:t xml:space="preserve">Eesti </w:t>
      </w:r>
      <w:r w:rsidR="00F2480C" w:rsidRPr="00333CC4">
        <w:rPr>
          <w:iCs/>
        </w:rPr>
        <w:t xml:space="preserve">Perearstide Selts, </w:t>
      </w:r>
      <w:r w:rsidR="0077642A" w:rsidRPr="00333CC4">
        <w:rPr>
          <w:iCs/>
        </w:rPr>
        <w:t xml:space="preserve">Eesti </w:t>
      </w:r>
      <w:r w:rsidR="00F2480C" w:rsidRPr="00333CC4">
        <w:rPr>
          <w:iCs/>
        </w:rPr>
        <w:t>Kiirabi</w:t>
      </w:r>
      <w:r w:rsidR="0077642A" w:rsidRPr="00333CC4">
        <w:rPr>
          <w:iCs/>
        </w:rPr>
        <w:t xml:space="preserve"> Liit</w:t>
      </w:r>
      <w:r w:rsidR="00F2480C" w:rsidRPr="00333CC4">
        <w:rPr>
          <w:iCs/>
        </w:rPr>
        <w:t xml:space="preserve">, </w:t>
      </w:r>
      <w:r w:rsidR="009D1046" w:rsidRPr="00333CC4">
        <w:rPr>
          <w:iCs/>
        </w:rPr>
        <w:t>k</w:t>
      </w:r>
      <w:r w:rsidR="00F2480C" w:rsidRPr="00333CC4">
        <w:rPr>
          <w:iCs/>
        </w:rPr>
        <w:t>ohaliku omavalituse esindajad jt)</w:t>
      </w:r>
      <w:r w:rsidR="0077642A" w:rsidRPr="00333CC4">
        <w:rPr>
          <w:iCs/>
        </w:rPr>
        <w:t xml:space="preserve"> </w:t>
      </w:r>
      <w:r w:rsidR="009D1046" w:rsidRPr="00333CC4">
        <w:rPr>
          <w:iCs/>
        </w:rPr>
        <w:t>korraldas rea koosolekuid, mille tulemusena suudeti teha ära sisuline töö seaduse kaasajastamiseks</w:t>
      </w:r>
      <w:r w:rsidRPr="00333CC4">
        <w:rPr>
          <w:iCs/>
        </w:rPr>
        <w:t xml:space="preserve">. 2024. aasta juuniks lubati SoM'i poolt </w:t>
      </w:r>
      <w:r w:rsidR="009D1046" w:rsidRPr="00333CC4">
        <w:rPr>
          <w:iCs/>
        </w:rPr>
        <w:t xml:space="preserve">SPTS </w:t>
      </w:r>
      <w:r w:rsidRPr="00333CC4">
        <w:rPr>
          <w:iCs/>
        </w:rPr>
        <w:t>eelnõud ja seletuskirja (Ingrid Ots-Vaik poolt)</w:t>
      </w:r>
      <w:r w:rsidR="009D1046" w:rsidRPr="00333CC4">
        <w:rPr>
          <w:iCs/>
        </w:rPr>
        <w:t>, et suunata seadusloome edasi Riigikokku</w:t>
      </w:r>
      <w:r w:rsidRPr="00333CC4">
        <w:rPr>
          <w:iCs/>
        </w:rPr>
        <w:t xml:space="preserve">. Viimane kirjavahetus </w:t>
      </w:r>
      <w:r w:rsidR="009D1046" w:rsidRPr="00333CC4">
        <w:rPr>
          <w:iCs/>
        </w:rPr>
        <w:t xml:space="preserve">SoM`iga </w:t>
      </w:r>
      <w:r w:rsidRPr="00333CC4">
        <w:rPr>
          <w:iCs/>
        </w:rPr>
        <w:t>on septembris</w:t>
      </w:r>
      <w:r w:rsidR="009D1046" w:rsidRPr="00333CC4">
        <w:rPr>
          <w:iCs/>
        </w:rPr>
        <w:t>t</w:t>
      </w:r>
      <w:r w:rsidRPr="00333CC4">
        <w:rPr>
          <w:iCs/>
        </w:rPr>
        <w:t xml:space="preserve"> 2024, </w:t>
      </w:r>
      <w:r w:rsidR="009D1046" w:rsidRPr="00333CC4">
        <w:rPr>
          <w:iCs/>
        </w:rPr>
        <w:t xml:space="preserve">kus teavitati, et seaduse eelnõuga </w:t>
      </w:r>
      <w:r w:rsidR="00333CC4" w:rsidRPr="00333CC4">
        <w:rPr>
          <w:iCs/>
        </w:rPr>
        <w:t xml:space="preserve">tegeleb </w:t>
      </w:r>
      <w:r w:rsidR="009D1046" w:rsidRPr="00333CC4">
        <w:rPr>
          <w:iCs/>
        </w:rPr>
        <w:t xml:space="preserve">SoM'i poolt nüüd </w:t>
      </w:r>
      <w:bookmarkStart w:id="1" w:name="_Hlk188349050"/>
      <w:r w:rsidR="009D1046" w:rsidRPr="00333CC4">
        <w:rPr>
          <w:iCs/>
        </w:rPr>
        <w:t>Nikita Panjuškin</w:t>
      </w:r>
      <w:bookmarkEnd w:id="1"/>
      <w:r w:rsidR="009D1046" w:rsidRPr="00333CC4">
        <w:rPr>
          <w:iCs/>
        </w:rPr>
        <w:t xml:space="preserve">. </w:t>
      </w:r>
      <w:r w:rsidR="00333CC4" w:rsidRPr="00333CC4">
        <w:rPr>
          <w:iCs/>
        </w:rPr>
        <w:t xml:space="preserve">Eesti Patoloogide Selts on pöördunud Nikita Panjuškini poole oktoobris ja novembris 2024, kuid pöördumised on jäänud vastuseta. </w:t>
      </w:r>
      <w:bookmarkEnd w:id="0"/>
    </w:p>
    <w:p w14:paraId="01CC1FEE" w14:textId="77777777" w:rsidR="002B1BCC" w:rsidRPr="00333CC4" w:rsidRDefault="002B1BCC" w:rsidP="002B1BCC">
      <w:pPr>
        <w:pStyle w:val="PlainText"/>
        <w:rPr>
          <w:iCs/>
        </w:rPr>
      </w:pPr>
    </w:p>
    <w:p w14:paraId="0EF193AD" w14:textId="463A2FB1" w:rsidR="002B1BCC" w:rsidRPr="00333CC4" w:rsidRDefault="002B1BCC" w:rsidP="002B1BCC">
      <w:pPr>
        <w:pStyle w:val="PlainText"/>
        <w:rPr>
          <w:iCs/>
        </w:rPr>
      </w:pPr>
      <w:r w:rsidRPr="00333CC4">
        <w:rPr>
          <w:iCs/>
        </w:rPr>
        <w:t>Käesolevaks hetkeks oleme juba aastaid sunnitud töötama aegunud Surma põhjuse tuvastamise seadusega, kuigi oleme panustanud palju aega ja ressurssi seaduse kaasajastamise ettevalmistusse</w:t>
      </w:r>
      <w:r w:rsidR="00333CC4" w:rsidRPr="00333CC4">
        <w:rPr>
          <w:iCs/>
        </w:rPr>
        <w:t xml:space="preserve">. Kogu tegevus on tänaseni </w:t>
      </w:r>
      <w:r w:rsidRPr="00333CC4">
        <w:rPr>
          <w:iCs/>
        </w:rPr>
        <w:t>tulutu. Olemasolev seadus ei ole ajakohane</w:t>
      </w:r>
      <w:r w:rsidR="00333CC4" w:rsidRPr="00333CC4">
        <w:rPr>
          <w:iCs/>
        </w:rPr>
        <w:t>,</w:t>
      </w:r>
      <w:r w:rsidRPr="00333CC4">
        <w:rPr>
          <w:iCs/>
        </w:rPr>
        <w:t xml:space="preserve"> takistab adekvaatselt töö tegemist ja ressursside kasutamist.</w:t>
      </w:r>
    </w:p>
    <w:p w14:paraId="64BB1FC0" w14:textId="77777777" w:rsidR="002B1BCC" w:rsidRPr="00333CC4" w:rsidRDefault="002B1BCC" w:rsidP="002B1BCC">
      <w:pPr>
        <w:pStyle w:val="PlainText"/>
        <w:rPr>
          <w:iCs/>
        </w:rPr>
      </w:pPr>
    </w:p>
    <w:p w14:paraId="79BDF9AA" w14:textId="092D959E" w:rsidR="002B1BCC" w:rsidRPr="00333CC4" w:rsidRDefault="002B1BCC" w:rsidP="002B1BCC">
      <w:pPr>
        <w:pStyle w:val="PlainText"/>
        <w:rPr>
          <w:iCs/>
        </w:rPr>
      </w:pPr>
      <w:r w:rsidRPr="00333CC4">
        <w:rPr>
          <w:iCs/>
        </w:rPr>
        <w:t xml:space="preserve">Palume võimalusel leida lahendus ja inimesed, et </w:t>
      </w:r>
      <w:r w:rsidR="00333CC4" w:rsidRPr="00333CC4">
        <w:rPr>
          <w:iCs/>
        </w:rPr>
        <w:t xml:space="preserve">kaasajastada </w:t>
      </w:r>
      <w:r w:rsidRPr="00333CC4">
        <w:rPr>
          <w:iCs/>
        </w:rPr>
        <w:t>SPTS esimesel võimalusel.</w:t>
      </w:r>
    </w:p>
    <w:p w14:paraId="081FE4B3" w14:textId="63B84852" w:rsidR="002B1BCC" w:rsidRPr="00333CC4" w:rsidRDefault="002B1BCC">
      <w:pPr>
        <w:rPr>
          <w:iCs/>
        </w:rPr>
      </w:pPr>
      <w:r w:rsidRPr="00333CC4">
        <w:rPr>
          <w:iCs/>
        </w:rPr>
        <w:t>Jääme ootam</w:t>
      </w:r>
      <w:r w:rsidR="00333CC4" w:rsidRPr="00333CC4">
        <w:rPr>
          <w:iCs/>
        </w:rPr>
        <w:t>a</w:t>
      </w:r>
      <w:r w:rsidRPr="00333CC4">
        <w:rPr>
          <w:iCs/>
        </w:rPr>
        <w:t xml:space="preserve"> tagasisidet ja selgitust SPTS kaasajastamise seisu ja probleemide lahenduste kohta.</w:t>
      </w:r>
    </w:p>
    <w:p w14:paraId="4447B800" w14:textId="77777777" w:rsidR="00333CC4" w:rsidRPr="00333CC4" w:rsidRDefault="00333CC4">
      <w:pPr>
        <w:rPr>
          <w:iCs/>
        </w:rPr>
      </w:pPr>
    </w:p>
    <w:p w14:paraId="79FEC381" w14:textId="77777777" w:rsidR="00333CC4" w:rsidRDefault="00333CC4" w:rsidP="00333CC4">
      <w:pPr>
        <w:spacing w:after="0" w:line="240" w:lineRule="auto"/>
        <w:rPr>
          <w:iCs/>
        </w:rPr>
      </w:pPr>
    </w:p>
    <w:p w14:paraId="4A9556E8" w14:textId="11014D4A" w:rsidR="002B1BCC" w:rsidRPr="00333CC4" w:rsidRDefault="002B1BCC" w:rsidP="00333CC4">
      <w:pPr>
        <w:spacing w:after="0" w:line="240" w:lineRule="auto"/>
        <w:rPr>
          <w:iCs/>
        </w:rPr>
      </w:pPr>
      <w:r w:rsidRPr="00333CC4">
        <w:rPr>
          <w:iCs/>
        </w:rPr>
        <w:t>Eesti Patoloogide Selts</w:t>
      </w:r>
    </w:p>
    <w:p w14:paraId="5752A6CA" w14:textId="0E6A9EF6" w:rsidR="00C1285A" w:rsidRPr="00333CC4" w:rsidRDefault="002B1BCC" w:rsidP="00333CC4">
      <w:pPr>
        <w:spacing w:after="0" w:line="240" w:lineRule="auto"/>
        <w:rPr>
          <w:iCs/>
        </w:rPr>
      </w:pPr>
      <w:r w:rsidRPr="00333CC4">
        <w:rPr>
          <w:iCs/>
        </w:rPr>
        <w:t>Kaarina Ristmägi juhatuse esinain</w:t>
      </w:r>
      <w:r w:rsidR="00333CC4" w:rsidRPr="00333CC4">
        <w:rPr>
          <w:iCs/>
        </w:rPr>
        <w:t>e</w:t>
      </w:r>
    </w:p>
    <w:p w14:paraId="41FEAD3C" w14:textId="77777777" w:rsidR="00333CC4" w:rsidRPr="00333CC4" w:rsidRDefault="00333CC4">
      <w:pPr>
        <w:rPr>
          <w:iCs/>
        </w:rPr>
      </w:pPr>
    </w:p>
    <w:p w14:paraId="09C6D65F" w14:textId="2B60F75E" w:rsidR="00BC6090" w:rsidRPr="00333CC4" w:rsidRDefault="00BC6090" w:rsidP="00333CC4">
      <w:pPr>
        <w:spacing w:after="0" w:line="240" w:lineRule="auto"/>
        <w:rPr>
          <w:iCs/>
        </w:rPr>
      </w:pPr>
      <w:r w:rsidRPr="00333CC4">
        <w:rPr>
          <w:iCs/>
        </w:rPr>
        <w:t>Eesti Kohtuarstide Selts</w:t>
      </w:r>
    </w:p>
    <w:p w14:paraId="169C4D71" w14:textId="717377FB" w:rsidR="00C1285A" w:rsidRPr="00333CC4" w:rsidRDefault="00C1285A" w:rsidP="00333CC4">
      <w:pPr>
        <w:spacing w:after="0" w:line="240" w:lineRule="auto"/>
        <w:rPr>
          <w:iCs/>
        </w:rPr>
      </w:pPr>
      <w:r w:rsidRPr="00333CC4">
        <w:rPr>
          <w:iCs/>
        </w:rPr>
        <w:t>Delia Lepik seltsi esinaine</w:t>
      </w:r>
    </w:p>
    <w:p w14:paraId="75CEC487" w14:textId="18566210" w:rsidR="00333CC4" w:rsidRPr="00333CC4" w:rsidRDefault="00333CC4" w:rsidP="00333CC4">
      <w:pPr>
        <w:spacing w:after="0" w:line="240" w:lineRule="auto"/>
        <w:rPr>
          <w:iCs/>
        </w:rPr>
      </w:pPr>
    </w:p>
    <w:p w14:paraId="62A303D7" w14:textId="77777777" w:rsidR="00333CC4" w:rsidRPr="00333CC4" w:rsidRDefault="00333CC4" w:rsidP="00333CC4">
      <w:pPr>
        <w:spacing w:after="0" w:line="240" w:lineRule="auto"/>
        <w:rPr>
          <w:iCs/>
        </w:rPr>
      </w:pPr>
      <w:r w:rsidRPr="00333CC4">
        <w:rPr>
          <w:iCs/>
        </w:rPr>
        <w:t xml:space="preserve">Eesti Kiirabi Liit </w:t>
      </w:r>
    </w:p>
    <w:p w14:paraId="44FCAC65" w14:textId="37978C0E" w:rsidR="00333CC4" w:rsidRPr="00333CC4" w:rsidRDefault="00333CC4" w:rsidP="00333CC4">
      <w:pPr>
        <w:spacing w:after="0" w:line="240" w:lineRule="auto"/>
        <w:rPr>
          <w:iCs/>
        </w:rPr>
      </w:pPr>
      <w:r w:rsidRPr="00333CC4">
        <w:rPr>
          <w:iCs/>
        </w:rPr>
        <w:t>Taavet Reimers</w:t>
      </w:r>
    </w:p>
    <w:p w14:paraId="4BE4C901" w14:textId="230015FD" w:rsidR="00333CC4" w:rsidRPr="00333CC4" w:rsidRDefault="00333CC4" w:rsidP="00333CC4">
      <w:pPr>
        <w:spacing w:after="0" w:line="240" w:lineRule="auto"/>
        <w:rPr>
          <w:iCs/>
        </w:rPr>
      </w:pPr>
    </w:p>
    <w:p w14:paraId="55585098" w14:textId="2AE98C43" w:rsidR="00333CC4" w:rsidRDefault="00333CC4" w:rsidP="00333CC4">
      <w:pPr>
        <w:spacing w:after="0" w:line="240" w:lineRule="auto"/>
        <w:rPr>
          <w:iCs/>
        </w:rPr>
      </w:pPr>
      <w:r w:rsidRPr="00333CC4">
        <w:rPr>
          <w:iCs/>
        </w:rPr>
        <w:t>Eesti Erakorralise Meditsiini Arstide Selts</w:t>
      </w:r>
    </w:p>
    <w:p w14:paraId="162DFA12" w14:textId="7CDF51B6" w:rsidR="00FC0106" w:rsidRDefault="00FC0106" w:rsidP="00333CC4">
      <w:pPr>
        <w:spacing w:after="0" w:line="240" w:lineRule="auto"/>
        <w:rPr>
          <w:iCs/>
        </w:rPr>
      </w:pPr>
    </w:p>
    <w:p w14:paraId="1E4EB6C5" w14:textId="4CC65C96" w:rsidR="00FC0106" w:rsidRDefault="00FC0106" w:rsidP="00333CC4">
      <w:pPr>
        <w:spacing w:after="0" w:line="240" w:lineRule="auto"/>
        <w:rPr>
          <w:iCs/>
        </w:rPr>
      </w:pPr>
    </w:p>
    <w:p w14:paraId="70DAC918" w14:textId="14619F6C" w:rsidR="00FC0106" w:rsidRDefault="00FC0106" w:rsidP="00333CC4">
      <w:pPr>
        <w:spacing w:after="0" w:line="240" w:lineRule="auto"/>
        <w:rPr>
          <w:iCs/>
        </w:rPr>
      </w:pPr>
    </w:p>
    <w:p w14:paraId="002DB5E6" w14:textId="74A7ECDA" w:rsidR="00FC0106" w:rsidRDefault="00FC0106" w:rsidP="00333CC4">
      <w:pPr>
        <w:spacing w:after="0" w:line="240" w:lineRule="auto"/>
        <w:rPr>
          <w:iCs/>
        </w:rPr>
      </w:pPr>
    </w:p>
    <w:p w14:paraId="69365F28" w14:textId="65ED6269" w:rsidR="00FC0106" w:rsidRDefault="00FC0106" w:rsidP="00333CC4">
      <w:pPr>
        <w:spacing w:after="0" w:line="240" w:lineRule="auto"/>
        <w:rPr>
          <w:iCs/>
        </w:rPr>
      </w:pPr>
    </w:p>
    <w:p w14:paraId="5EE55106" w14:textId="1E624F30" w:rsidR="00FC0106" w:rsidRDefault="00FC0106" w:rsidP="00333CC4">
      <w:pPr>
        <w:spacing w:after="0" w:line="240" w:lineRule="auto"/>
        <w:rPr>
          <w:iCs/>
        </w:rPr>
      </w:pPr>
    </w:p>
    <w:p w14:paraId="3C84AF84" w14:textId="362E57C2" w:rsidR="00FC0106" w:rsidRPr="00333CC4" w:rsidRDefault="00FC0106" w:rsidP="00333CC4">
      <w:pPr>
        <w:spacing w:after="0" w:line="240" w:lineRule="auto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>21.01.2025</w:t>
      </w:r>
    </w:p>
    <w:sectPr w:rsidR="00FC0106" w:rsidRPr="0033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CC"/>
    <w:rsid w:val="000264DE"/>
    <w:rsid w:val="001B17B8"/>
    <w:rsid w:val="002B1BCC"/>
    <w:rsid w:val="003300AD"/>
    <w:rsid w:val="00333CC4"/>
    <w:rsid w:val="0077642A"/>
    <w:rsid w:val="009D1046"/>
    <w:rsid w:val="00BC6090"/>
    <w:rsid w:val="00C1285A"/>
    <w:rsid w:val="00C63C26"/>
    <w:rsid w:val="00F2480C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9457"/>
  <w15:chartTrackingRefBased/>
  <w15:docId w15:val="{29BF0760-A2A6-474F-A2C2-331E67B1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B1B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1BC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2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f767e3-acec-4dcb-b670-6521e4c1fc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6B58117F69245A74227BF10DDFE2E" ma:contentTypeVersion="17" ma:contentTypeDescription="Create a new document." ma:contentTypeScope="" ma:versionID="b6d1b7d4a40e3f42b33dcaa64007a02e">
  <xsd:schema xmlns:xsd="http://www.w3.org/2001/XMLSchema" xmlns:xs="http://www.w3.org/2001/XMLSchema" xmlns:p="http://schemas.microsoft.com/office/2006/metadata/properties" xmlns:ns3="e2f767e3-acec-4dcb-b670-6521e4c1fc97" xmlns:ns4="a07394b0-cd76-4f53-82d4-ae0fa8c5a4fb" targetNamespace="http://schemas.microsoft.com/office/2006/metadata/properties" ma:root="true" ma:fieldsID="d9c4e6987c8bd2c10a81dd4654196110" ns3:_="" ns4:_="">
    <xsd:import namespace="e2f767e3-acec-4dcb-b670-6521e4c1fc97"/>
    <xsd:import namespace="a07394b0-cd76-4f53-82d4-ae0fa8c5a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767e3-acec-4dcb-b670-6521e4c1f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94b0-cd76-4f53-82d4-ae0fa8c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FAE83-311F-4A8F-ABC4-EE0C53DB334B}">
  <ds:schemaRefs>
    <ds:schemaRef ds:uri="http://schemas.microsoft.com/office/2006/metadata/properties"/>
    <ds:schemaRef ds:uri="http://schemas.microsoft.com/office/infopath/2007/PartnerControls"/>
    <ds:schemaRef ds:uri="e2f767e3-acec-4dcb-b670-6521e4c1fc97"/>
  </ds:schemaRefs>
</ds:datastoreItem>
</file>

<file path=customXml/itemProps2.xml><?xml version="1.0" encoding="utf-8"?>
<ds:datastoreItem xmlns:ds="http://schemas.openxmlformats.org/officeDocument/2006/customXml" ds:itemID="{23D8D96D-705C-4F09-942C-075A364B8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B85F6-1F13-421C-BAD9-BEC2F4DA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767e3-acec-4dcb-b670-6521e4c1fc97"/>
    <ds:schemaRef ds:uri="a07394b0-cd76-4f53-82d4-ae0fa8c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PERH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Mällo - PERH</dc:creator>
  <cp:keywords/>
  <dc:description/>
  <cp:lastModifiedBy>Kaarina Ristmägi - PERH</cp:lastModifiedBy>
  <cp:revision>3</cp:revision>
  <dcterms:created xsi:type="dcterms:W3CDTF">2025-01-21T08:59:00Z</dcterms:created>
  <dcterms:modified xsi:type="dcterms:W3CDTF">2025-01-21T09:23:00Z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0x0101007216B58117F69245A74227BF10DDFE2E</vt:lpwstr>
  </property>
</Properties>
</file>